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D56F7A" w14:paraId="7DE73876" w14:textId="77777777" w:rsidTr="002643B3">
        <w:trPr>
          <w:trHeight w:val="290"/>
        </w:trPr>
        <w:tc>
          <w:tcPr>
            <w:tcW w:w="5000" w:type="pct"/>
            <w:gridSpan w:val="2"/>
            <w:tcBorders>
              <w:top w:val="nil"/>
              <w:left w:val="nil"/>
              <w:right w:val="nil"/>
            </w:tcBorders>
          </w:tcPr>
          <w:p w14:paraId="533D9E1A" w14:textId="77777777" w:rsidR="00602F7D" w:rsidRPr="00D56F7A" w:rsidRDefault="00602F7D" w:rsidP="00F2643C">
            <w:pPr>
              <w:pStyle w:val="Heading2"/>
              <w:jc w:val="left"/>
              <w:rPr>
                <w:rFonts w:ascii="Arial" w:hAnsi="Arial" w:cs="Arial"/>
                <w:b w:val="0"/>
                <w:bCs w:val="0"/>
                <w:lang w:val="en-GB"/>
              </w:rPr>
            </w:pPr>
          </w:p>
        </w:tc>
      </w:tr>
      <w:tr w:rsidR="0000007A" w:rsidRPr="00D56F7A" w14:paraId="5452F1AD" w14:textId="77777777" w:rsidTr="002643B3">
        <w:trPr>
          <w:trHeight w:val="290"/>
        </w:trPr>
        <w:tc>
          <w:tcPr>
            <w:tcW w:w="1234" w:type="pct"/>
          </w:tcPr>
          <w:p w14:paraId="2A6E1216" w14:textId="77777777" w:rsidR="0000007A" w:rsidRPr="00D56F7A" w:rsidRDefault="0000007A" w:rsidP="00696CAD">
            <w:pPr>
              <w:pStyle w:val="BodyText"/>
              <w:ind w:left="90"/>
              <w:jc w:val="left"/>
              <w:rPr>
                <w:rFonts w:ascii="Arial" w:hAnsi="Arial" w:cs="Arial"/>
                <w:bCs/>
                <w:sz w:val="20"/>
                <w:szCs w:val="20"/>
                <w:lang w:val="en-GB"/>
              </w:rPr>
            </w:pPr>
            <w:r w:rsidRPr="00D56F7A">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BB89C59" w14:textId="77777777" w:rsidR="0000007A" w:rsidRPr="00D56F7A" w:rsidRDefault="00C72E3C" w:rsidP="00E65EB7">
            <w:pPr>
              <w:rPr>
                <w:rFonts w:ascii="Arial" w:hAnsi="Arial" w:cs="Arial"/>
                <w:b/>
                <w:bCs/>
                <w:color w:val="0000FF"/>
                <w:sz w:val="20"/>
                <w:szCs w:val="20"/>
              </w:rPr>
            </w:pPr>
            <w:hyperlink r:id="rId8" w:history="1">
              <w:r w:rsidRPr="00D56F7A">
                <w:rPr>
                  <w:rStyle w:val="Hyperlink"/>
                  <w:rFonts w:ascii="Arial" w:hAnsi="Arial" w:cs="Arial"/>
                  <w:b/>
                  <w:bCs/>
                  <w:sz w:val="20"/>
                  <w:szCs w:val="20"/>
                </w:rPr>
                <w:t>Asian Journal of Pediatric Research</w:t>
              </w:r>
            </w:hyperlink>
            <w:r w:rsidRPr="00D56F7A">
              <w:rPr>
                <w:rFonts w:ascii="Arial" w:hAnsi="Arial" w:cs="Arial"/>
                <w:b/>
                <w:bCs/>
                <w:color w:val="0000FF"/>
                <w:sz w:val="20"/>
                <w:szCs w:val="20"/>
              </w:rPr>
              <w:t xml:space="preserve"> </w:t>
            </w:r>
          </w:p>
        </w:tc>
      </w:tr>
      <w:tr w:rsidR="0000007A" w:rsidRPr="00D56F7A" w14:paraId="729FD2A7" w14:textId="77777777" w:rsidTr="002643B3">
        <w:trPr>
          <w:trHeight w:val="290"/>
        </w:trPr>
        <w:tc>
          <w:tcPr>
            <w:tcW w:w="1234" w:type="pct"/>
          </w:tcPr>
          <w:p w14:paraId="0D0E508B" w14:textId="77777777" w:rsidR="0000007A" w:rsidRPr="00D56F7A" w:rsidRDefault="0000007A" w:rsidP="00696CAD">
            <w:pPr>
              <w:pStyle w:val="BodyText"/>
              <w:ind w:left="90"/>
              <w:jc w:val="left"/>
              <w:rPr>
                <w:rFonts w:ascii="Arial" w:hAnsi="Arial" w:cs="Arial"/>
                <w:bCs/>
                <w:sz w:val="20"/>
                <w:szCs w:val="20"/>
                <w:lang w:val="en-GB"/>
              </w:rPr>
            </w:pPr>
            <w:r w:rsidRPr="00D56F7A">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9349E0A" w14:textId="77777777" w:rsidR="0000007A" w:rsidRPr="00D56F7A" w:rsidRDefault="00690339" w:rsidP="00F3669D">
            <w:pPr>
              <w:pStyle w:val="NormalWeb"/>
              <w:spacing w:before="0" w:beforeAutospacing="0" w:after="0" w:afterAutospacing="0"/>
              <w:rPr>
                <w:rFonts w:ascii="Arial" w:hAnsi="Arial" w:cs="Arial"/>
                <w:b/>
                <w:bCs/>
                <w:sz w:val="20"/>
                <w:szCs w:val="20"/>
                <w:lang w:val="en-GB"/>
              </w:rPr>
            </w:pPr>
            <w:r w:rsidRPr="00D56F7A">
              <w:rPr>
                <w:rFonts w:ascii="Arial" w:hAnsi="Arial" w:cs="Arial"/>
                <w:b/>
                <w:bCs/>
                <w:sz w:val="20"/>
                <w:szCs w:val="20"/>
                <w:lang w:val="en-GB"/>
              </w:rPr>
              <w:t>Ms_AJPR_144358</w:t>
            </w:r>
          </w:p>
        </w:tc>
      </w:tr>
      <w:tr w:rsidR="0000007A" w:rsidRPr="00D56F7A" w14:paraId="1836FEB6" w14:textId="77777777" w:rsidTr="002643B3">
        <w:trPr>
          <w:trHeight w:val="650"/>
        </w:trPr>
        <w:tc>
          <w:tcPr>
            <w:tcW w:w="1234" w:type="pct"/>
          </w:tcPr>
          <w:p w14:paraId="78613598" w14:textId="77777777" w:rsidR="0000007A" w:rsidRPr="00D56F7A" w:rsidRDefault="0000007A" w:rsidP="00696CAD">
            <w:pPr>
              <w:pStyle w:val="BodyText"/>
              <w:ind w:left="90"/>
              <w:jc w:val="left"/>
              <w:rPr>
                <w:rFonts w:ascii="Arial" w:hAnsi="Arial" w:cs="Arial"/>
                <w:bCs/>
                <w:sz w:val="20"/>
                <w:szCs w:val="20"/>
                <w:lang w:val="en-GB"/>
              </w:rPr>
            </w:pPr>
            <w:r w:rsidRPr="00D56F7A">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451FBD5" w14:textId="77777777" w:rsidR="0000007A" w:rsidRPr="00D56F7A" w:rsidRDefault="00690339" w:rsidP="000450FC">
            <w:pPr>
              <w:pStyle w:val="NormalWeb"/>
              <w:spacing w:before="0" w:beforeAutospacing="0" w:after="0" w:afterAutospacing="0"/>
              <w:rPr>
                <w:rFonts w:ascii="Arial" w:hAnsi="Arial" w:cs="Arial"/>
                <w:b/>
                <w:sz w:val="20"/>
                <w:szCs w:val="20"/>
                <w:lang w:val="en-GB"/>
              </w:rPr>
            </w:pPr>
            <w:proofErr w:type="spellStart"/>
            <w:r w:rsidRPr="00D56F7A">
              <w:rPr>
                <w:rFonts w:ascii="Arial" w:hAnsi="Arial" w:cs="Arial"/>
                <w:b/>
                <w:sz w:val="20"/>
                <w:szCs w:val="20"/>
                <w:lang w:val="en-GB"/>
              </w:rPr>
              <w:t>Pediatric</w:t>
            </w:r>
            <w:proofErr w:type="spellEnd"/>
            <w:r w:rsidRPr="00D56F7A">
              <w:rPr>
                <w:rFonts w:ascii="Arial" w:hAnsi="Arial" w:cs="Arial"/>
                <w:b/>
                <w:sz w:val="20"/>
                <w:szCs w:val="20"/>
                <w:lang w:val="en-GB"/>
              </w:rPr>
              <w:t xml:space="preserve"> Behçet’s Disease: Experience of the Children’s Hospital of Rabat (35 Cases)</w:t>
            </w:r>
          </w:p>
        </w:tc>
      </w:tr>
      <w:tr w:rsidR="00CF0BBB" w:rsidRPr="00D56F7A" w14:paraId="75EF9D14" w14:textId="77777777" w:rsidTr="002643B3">
        <w:trPr>
          <w:trHeight w:val="332"/>
        </w:trPr>
        <w:tc>
          <w:tcPr>
            <w:tcW w:w="1234" w:type="pct"/>
          </w:tcPr>
          <w:p w14:paraId="10D647EA" w14:textId="77777777" w:rsidR="00CF0BBB" w:rsidRPr="00D56F7A" w:rsidRDefault="00CF0BBB" w:rsidP="00696CAD">
            <w:pPr>
              <w:pStyle w:val="BodyText"/>
              <w:ind w:left="90"/>
              <w:jc w:val="left"/>
              <w:rPr>
                <w:rFonts w:ascii="Arial" w:hAnsi="Arial" w:cs="Arial"/>
                <w:bCs/>
                <w:sz w:val="20"/>
                <w:szCs w:val="20"/>
                <w:lang w:val="en-GB"/>
              </w:rPr>
            </w:pPr>
            <w:r w:rsidRPr="00D56F7A">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7918D8A" w14:textId="77777777" w:rsidR="00CF0BBB" w:rsidRPr="00D56F7A" w:rsidRDefault="00690339" w:rsidP="000450FC">
            <w:pPr>
              <w:pStyle w:val="NormalWeb"/>
              <w:spacing w:before="0" w:beforeAutospacing="0" w:after="0" w:afterAutospacing="0"/>
              <w:rPr>
                <w:rFonts w:ascii="Arial" w:hAnsi="Arial" w:cs="Arial"/>
                <w:b/>
                <w:sz w:val="20"/>
                <w:szCs w:val="20"/>
                <w:lang w:val="en-GB"/>
              </w:rPr>
            </w:pPr>
            <w:r w:rsidRPr="00D56F7A">
              <w:rPr>
                <w:rFonts w:ascii="Arial" w:hAnsi="Arial" w:cs="Arial"/>
                <w:b/>
                <w:sz w:val="20"/>
                <w:szCs w:val="20"/>
                <w:lang w:val="en-GB"/>
              </w:rPr>
              <w:t>Case study</w:t>
            </w:r>
          </w:p>
        </w:tc>
      </w:tr>
    </w:tbl>
    <w:p w14:paraId="7191C3D3" w14:textId="77777777" w:rsidR="00605952" w:rsidRPr="00D56F7A" w:rsidRDefault="00605952" w:rsidP="0000007A">
      <w:pPr>
        <w:pStyle w:val="BodyText"/>
        <w:rPr>
          <w:rFonts w:ascii="Arial" w:hAnsi="Arial" w:cs="Arial"/>
          <w:b/>
          <w:bCs/>
          <w:sz w:val="20"/>
          <w:szCs w:val="20"/>
          <w:u w:val="single"/>
          <w:lang w:val="en-GB"/>
        </w:rPr>
      </w:pPr>
    </w:p>
    <w:p w14:paraId="00125737" w14:textId="77777777" w:rsidR="006E1BDB" w:rsidRPr="00D56F7A" w:rsidRDefault="006E1BDB" w:rsidP="006E1BD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E1BDB" w:rsidRPr="00D56F7A" w14:paraId="41BE5F5D" w14:textId="77777777">
        <w:tc>
          <w:tcPr>
            <w:tcW w:w="5000" w:type="pct"/>
            <w:gridSpan w:val="3"/>
            <w:tcBorders>
              <w:top w:val="nil"/>
              <w:left w:val="nil"/>
              <w:right w:val="nil"/>
            </w:tcBorders>
            <w:noWrap/>
          </w:tcPr>
          <w:p w14:paraId="5AA87946" w14:textId="77777777" w:rsidR="006E1BDB" w:rsidRPr="00D56F7A" w:rsidRDefault="006E1BDB">
            <w:pPr>
              <w:pStyle w:val="Heading2"/>
              <w:jc w:val="left"/>
              <w:rPr>
                <w:rFonts w:ascii="Arial" w:hAnsi="Arial" w:cs="Arial"/>
                <w:lang w:val="en-GB"/>
              </w:rPr>
            </w:pPr>
            <w:r w:rsidRPr="00D56F7A">
              <w:rPr>
                <w:rFonts w:ascii="Arial" w:hAnsi="Arial" w:cs="Arial"/>
                <w:highlight w:val="yellow"/>
                <w:lang w:val="en-GB"/>
              </w:rPr>
              <w:t>PART  1:</w:t>
            </w:r>
            <w:r w:rsidRPr="00D56F7A">
              <w:rPr>
                <w:rFonts w:ascii="Arial" w:hAnsi="Arial" w:cs="Arial"/>
                <w:lang w:val="en-GB"/>
              </w:rPr>
              <w:t xml:space="preserve"> Comments</w:t>
            </w:r>
          </w:p>
          <w:p w14:paraId="0C41574A" w14:textId="77777777" w:rsidR="006E1BDB" w:rsidRPr="00D56F7A" w:rsidRDefault="006E1BDB">
            <w:pPr>
              <w:rPr>
                <w:rFonts w:ascii="Arial" w:hAnsi="Arial" w:cs="Arial"/>
                <w:sz w:val="20"/>
                <w:szCs w:val="20"/>
                <w:lang w:val="en-GB"/>
              </w:rPr>
            </w:pPr>
          </w:p>
        </w:tc>
      </w:tr>
      <w:tr w:rsidR="006E1BDB" w:rsidRPr="00D56F7A" w14:paraId="74EFD81A" w14:textId="77777777">
        <w:tc>
          <w:tcPr>
            <w:tcW w:w="1265" w:type="pct"/>
            <w:noWrap/>
          </w:tcPr>
          <w:p w14:paraId="3F5D5671" w14:textId="77777777" w:rsidR="006E1BDB" w:rsidRPr="00D56F7A" w:rsidRDefault="006E1BDB">
            <w:pPr>
              <w:pStyle w:val="Heading2"/>
              <w:jc w:val="left"/>
              <w:rPr>
                <w:rFonts w:ascii="Arial" w:hAnsi="Arial" w:cs="Arial"/>
                <w:lang w:val="en-GB"/>
              </w:rPr>
            </w:pPr>
          </w:p>
        </w:tc>
        <w:tc>
          <w:tcPr>
            <w:tcW w:w="2212" w:type="pct"/>
          </w:tcPr>
          <w:p w14:paraId="7AC9F6DA" w14:textId="77777777" w:rsidR="006E1BDB" w:rsidRPr="00D56F7A" w:rsidRDefault="006E1BDB">
            <w:pPr>
              <w:pStyle w:val="Heading2"/>
              <w:jc w:val="left"/>
              <w:rPr>
                <w:rFonts w:ascii="Arial" w:hAnsi="Arial" w:cs="Arial"/>
                <w:lang w:val="en-GB"/>
              </w:rPr>
            </w:pPr>
            <w:r w:rsidRPr="00D56F7A">
              <w:rPr>
                <w:rFonts w:ascii="Arial" w:hAnsi="Arial" w:cs="Arial"/>
                <w:lang w:val="en-GB"/>
              </w:rPr>
              <w:t>Reviewer’s comment</w:t>
            </w:r>
          </w:p>
          <w:p w14:paraId="3110062D" w14:textId="77777777" w:rsidR="00003D6D" w:rsidRPr="00D56F7A" w:rsidRDefault="00003D6D" w:rsidP="00003D6D">
            <w:pPr>
              <w:rPr>
                <w:rFonts w:ascii="Arial" w:hAnsi="Arial" w:cs="Arial"/>
                <w:b/>
                <w:bCs/>
                <w:sz w:val="20"/>
                <w:szCs w:val="20"/>
              </w:rPr>
            </w:pPr>
            <w:r w:rsidRPr="00D56F7A">
              <w:rPr>
                <w:rFonts w:ascii="Arial" w:hAnsi="Arial" w:cs="Arial"/>
                <w:b/>
                <w:bCs/>
                <w:sz w:val="20"/>
                <w:szCs w:val="20"/>
                <w:highlight w:val="yellow"/>
              </w:rPr>
              <w:t>Artificial Intelligence (AI) generated or assisted review comments are strictly prohibited during peer review.</w:t>
            </w:r>
          </w:p>
          <w:p w14:paraId="4EC9C549" w14:textId="77777777" w:rsidR="00003D6D" w:rsidRPr="00D56F7A" w:rsidRDefault="00003D6D" w:rsidP="00003D6D">
            <w:pPr>
              <w:rPr>
                <w:rFonts w:ascii="Arial" w:hAnsi="Arial" w:cs="Arial"/>
                <w:sz w:val="20"/>
                <w:szCs w:val="20"/>
                <w:lang w:val="en-GB"/>
              </w:rPr>
            </w:pPr>
          </w:p>
        </w:tc>
        <w:tc>
          <w:tcPr>
            <w:tcW w:w="1523" w:type="pct"/>
          </w:tcPr>
          <w:p w14:paraId="2DA272AA" w14:textId="77777777" w:rsidR="006D77E3" w:rsidRPr="00D56F7A" w:rsidRDefault="006D77E3" w:rsidP="006D77E3">
            <w:pPr>
              <w:spacing w:after="160" w:line="254" w:lineRule="auto"/>
              <w:rPr>
                <w:rFonts w:ascii="Arial" w:eastAsia="Calibri" w:hAnsi="Arial" w:cs="Arial"/>
                <w:kern w:val="2"/>
                <w:sz w:val="20"/>
                <w:szCs w:val="20"/>
                <w:lang w:val="en-IN"/>
              </w:rPr>
            </w:pPr>
            <w:r w:rsidRPr="00D56F7A">
              <w:rPr>
                <w:rFonts w:ascii="Arial" w:eastAsia="Calibri" w:hAnsi="Arial" w:cs="Arial"/>
                <w:b/>
                <w:kern w:val="2"/>
                <w:sz w:val="20"/>
                <w:szCs w:val="20"/>
                <w:lang w:val="en-IN"/>
              </w:rPr>
              <w:t>Author’s Feedback</w:t>
            </w:r>
            <w:r w:rsidRPr="00D56F7A">
              <w:rPr>
                <w:rFonts w:ascii="Arial" w:eastAsia="Calibri" w:hAnsi="Arial" w:cs="Arial"/>
                <w:kern w:val="2"/>
                <w:sz w:val="20"/>
                <w:szCs w:val="20"/>
                <w:lang w:val="en-IN"/>
              </w:rPr>
              <w:t xml:space="preserve"> (It is mandatory that authors should write his/her feedback here)</w:t>
            </w:r>
          </w:p>
          <w:p w14:paraId="4C15A1DF" w14:textId="77777777" w:rsidR="006E1BDB" w:rsidRPr="00D56F7A" w:rsidRDefault="006E1BDB">
            <w:pPr>
              <w:pStyle w:val="Heading2"/>
              <w:jc w:val="left"/>
              <w:rPr>
                <w:rFonts w:ascii="Arial" w:hAnsi="Arial" w:cs="Arial"/>
                <w:b w:val="0"/>
                <w:lang w:val="en-GB"/>
              </w:rPr>
            </w:pPr>
          </w:p>
        </w:tc>
      </w:tr>
      <w:tr w:rsidR="006E1BDB" w:rsidRPr="00D56F7A" w14:paraId="4FD032FB" w14:textId="77777777">
        <w:trPr>
          <w:trHeight w:val="1264"/>
        </w:trPr>
        <w:tc>
          <w:tcPr>
            <w:tcW w:w="1265" w:type="pct"/>
            <w:noWrap/>
          </w:tcPr>
          <w:p w14:paraId="30425375" w14:textId="77777777" w:rsidR="006E1BDB" w:rsidRPr="00D56F7A" w:rsidRDefault="006E1BDB">
            <w:pPr>
              <w:ind w:left="360"/>
              <w:rPr>
                <w:rFonts w:ascii="Arial" w:hAnsi="Arial" w:cs="Arial"/>
                <w:b/>
                <w:bCs/>
                <w:sz w:val="20"/>
                <w:szCs w:val="20"/>
                <w:lang w:val="en-GB"/>
              </w:rPr>
            </w:pPr>
            <w:r w:rsidRPr="00D56F7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B888CA3" w14:textId="77777777" w:rsidR="006E1BDB" w:rsidRPr="00D56F7A" w:rsidRDefault="006E1BDB">
            <w:pPr>
              <w:ind w:left="360"/>
              <w:rPr>
                <w:rFonts w:ascii="Arial" w:eastAsia="MS Mincho" w:hAnsi="Arial" w:cs="Arial"/>
                <w:b/>
                <w:bCs/>
                <w:sz w:val="20"/>
                <w:szCs w:val="20"/>
                <w:lang w:val="en-GB"/>
              </w:rPr>
            </w:pPr>
          </w:p>
        </w:tc>
        <w:tc>
          <w:tcPr>
            <w:tcW w:w="2212" w:type="pct"/>
          </w:tcPr>
          <w:p w14:paraId="408840F3" w14:textId="77777777" w:rsidR="006E1BDB" w:rsidRPr="00D56F7A" w:rsidRDefault="0012214C">
            <w:pPr>
              <w:pStyle w:val="ListParagraph"/>
              <w:ind w:left="0"/>
              <w:rPr>
                <w:rFonts w:ascii="Arial" w:hAnsi="Arial" w:cs="Arial"/>
                <w:b/>
                <w:bCs/>
                <w:sz w:val="20"/>
                <w:szCs w:val="20"/>
                <w:lang w:val="en-GB"/>
              </w:rPr>
            </w:pPr>
            <w:r w:rsidRPr="00D56F7A">
              <w:rPr>
                <w:rFonts w:ascii="Arial" w:hAnsi="Arial" w:cs="Arial"/>
                <w:b/>
                <w:bCs/>
                <w:sz w:val="20"/>
                <w:szCs w:val="20"/>
                <w:lang w:val="en-GB"/>
              </w:rPr>
              <w:t xml:space="preserve">This is an interesting research work on paediatric Behcet’s disease in Morocco. Although it is a descriptive study it gives useful information on the epidemiology and clinical manifestations in paediatric patients. This study fills up the information gap in this rare disease in paediatric population. </w:t>
            </w:r>
          </w:p>
        </w:tc>
        <w:tc>
          <w:tcPr>
            <w:tcW w:w="1523" w:type="pct"/>
          </w:tcPr>
          <w:p w14:paraId="4A28EB56" w14:textId="77777777" w:rsidR="00423AC8" w:rsidRPr="00D56F7A" w:rsidRDefault="00423AC8" w:rsidP="00423AC8">
            <w:pPr>
              <w:rPr>
                <w:rFonts w:ascii="Arial" w:hAnsi="Arial" w:cs="Arial"/>
                <w:sz w:val="20"/>
                <w:szCs w:val="20"/>
                <w:lang w:eastAsia="fr-FR"/>
              </w:rPr>
            </w:pPr>
            <w:r w:rsidRPr="00D56F7A">
              <w:rPr>
                <w:rFonts w:ascii="Arial" w:hAnsi="Arial" w:cs="Arial"/>
                <w:sz w:val="20"/>
                <w:szCs w:val="20"/>
              </w:rPr>
              <w:t>This manuscript provides original data on pediatric Behçet’s disease in Morocco, a country where few studies are available. Although descriptive, it highlights epidemiological and clinical characteristics in children, contributing to the understanding of this rare disease in North Africa. It also underlines ocular complications, vascular risk, and the need for early diagnosis, filling an important gap in the pediatric literature.</w:t>
            </w:r>
          </w:p>
          <w:p w14:paraId="46308E4E" w14:textId="77777777" w:rsidR="006E1BDB" w:rsidRPr="00D56F7A" w:rsidRDefault="006E1BDB">
            <w:pPr>
              <w:pStyle w:val="Heading2"/>
              <w:jc w:val="left"/>
              <w:rPr>
                <w:rFonts w:ascii="Arial" w:hAnsi="Arial" w:cs="Arial"/>
                <w:b w:val="0"/>
                <w:lang w:val="en-US"/>
              </w:rPr>
            </w:pPr>
          </w:p>
        </w:tc>
      </w:tr>
      <w:tr w:rsidR="006E1BDB" w:rsidRPr="00D56F7A" w14:paraId="713B31B0" w14:textId="77777777">
        <w:trPr>
          <w:trHeight w:val="1262"/>
        </w:trPr>
        <w:tc>
          <w:tcPr>
            <w:tcW w:w="1265" w:type="pct"/>
            <w:noWrap/>
          </w:tcPr>
          <w:p w14:paraId="0140AF90" w14:textId="77777777" w:rsidR="006E1BDB" w:rsidRPr="00D56F7A" w:rsidRDefault="006E1BDB">
            <w:pPr>
              <w:ind w:left="360"/>
              <w:rPr>
                <w:rFonts w:ascii="Arial" w:hAnsi="Arial" w:cs="Arial"/>
                <w:b/>
                <w:bCs/>
                <w:sz w:val="20"/>
                <w:szCs w:val="20"/>
                <w:lang w:val="en-GB"/>
              </w:rPr>
            </w:pPr>
            <w:r w:rsidRPr="00D56F7A">
              <w:rPr>
                <w:rFonts w:ascii="Arial" w:hAnsi="Arial" w:cs="Arial"/>
                <w:b/>
                <w:bCs/>
                <w:sz w:val="20"/>
                <w:szCs w:val="20"/>
                <w:lang w:val="en-GB"/>
              </w:rPr>
              <w:t>Is the title of the article suitable?</w:t>
            </w:r>
          </w:p>
          <w:p w14:paraId="299BDBC4" w14:textId="77777777" w:rsidR="006E1BDB" w:rsidRPr="00D56F7A" w:rsidRDefault="006E1BDB">
            <w:pPr>
              <w:ind w:left="360"/>
              <w:rPr>
                <w:rFonts w:ascii="Arial" w:hAnsi="Arial" w:cs="Arial"/>
                <w:b/>
                <w:bCs/>
                <w:sz w:val="20"/>
                <w:szCs w:val="20"/>
                <w:lang w:val="en-GB"/>
              </w:rPr>
            </w:pPr>
            <w:r w:rsidRPr="00D56F7A">
              <w:rPr>
                <w:rFonts w:ascii="Arial" w:hAnsi="Arial" w:cs="Arial"/>
                <w:b/>
                <w:bCs/>
                <w:sz w:val="20"/>
                <w:szCs w:val="20"/>
                <w:lang w:val="en-GB"/>
              </w:rPr>
              <w:t>(If not please suggest an alternative title)</w:t>
            </w:r>
          </w:p>
          <w:p w14:paraId="5B4AA760" w14:textId="77777777" w:rsidR="006E1BDB" w:rsidRPr="00D56F7A" w:rsidRDefault="006E1BDB">
            <w:pPr>
              <w:pStyle w:val="Heading2"/>
              <w:jc w:val="left"/>
              <w:rPr>
                <w:rFonts w:ascii="Arial" w:hAnsi="Arial" w:cs="Arial"/>
                <w:u w:val="single"/>
                <w:lang w:val="en-GB"/>
              </w:rPr>
            </w:pPr>
          </w:p>
        </w:tc>
        <w:tc>
          <w:tcPr>
            <w:tcW w:w="2212" w:type="pct"/>
          </w:tcPr>
          <w:p w14:paraId="5A03E38E" w14:textId="77777777" w:rsidR="006E1BDB" w:rsidRPr="00D56F7A" w:rsidRDefault="0012214C">
            <w:pPr>
              <w:ind w:left="360"/>
              <w:rPr>
                <w:rFonts w:ascii="Arial" w:hAnsi="Arial" w:cs="Arial"/>
                <w:b/>
                <w:bCs/>
                <w:sz w:val="20"/>
                <w:szCs w:val="20"/>
                <w:lang w:val="en-GB"/>
              </w:rPr>
            </w:pPr>
            <w:r w:rsidRPr="00D56F7A">
              <w:rPr>
                <w:rFonts w:ascii="Arial" w:hAnsi="Arial" w:cs="Arial"/>
                <w:b/>
                <w:bCs/>
                <w:sz w:val="20"/>
                <w:szCs w:val="20"/>
                <w:lang w:val="en-GB"/>
              </w:rPr>
              <w:t xml:space="preserve">It should be case series rather than case study. </w:t>
            </w:r>
          </w:p>
        </w:tc>
        <w:tc>
          <w:tcPr>
            <w:tcW w:w="1523" w:type="pct"/>
          </w:tcPr>
          <w:p w14:paraId="6C8B9CE5" w14:textId="77777777" w:rsidR="00423AC8" w:rsidRPr="00D56F7A" w:rsidRDefault="00423AC8" w:rsidP="00423AC8">
            <w:pPr>
              <w:rPr>
                <w:rFonts w:ascii="Arial" w:hAnsi="Arial" w:cs="Arial"/>
                <w:sz w:val="20"/>
                <w:szCs w:val="20"/>
                <w:lang w:eastAsia="fr-FR"/>
              </w:rPr>
            </w:pPr>
            <w:r w:rsidRPr="00D56F7A">
              <w:rPr>
                <w:rFonts w:ascii="Arial" w:hAnsi="Arial" w:cs="Arial"/>
                <w:sz w:val="20"/>
                <w:szCs w:val="20"/>
              </w:rPr>
              <w:t>We modified the title to: “Pediatric Behçet’s Disease in Morocco: A Retrospective Descriptive Series of 35 Cases at the Children’s Hospital of Rabat,” which accurately reflects the design of the study as a case series.</w:t>
            </w:r>
          </w:p>
          <w:p w14:paraId="623DA04A" w14:textId="77777777" w:rsidR="006E1BDB" w:rsidRPr="00D56F7A" w:rsidRDefault="006E1BDB">
            <w:pPr>
              <w:pStyle w:val="Heading2"/>
              <w:jc w:val="left"/>
              <w:rPr>
                <w:rFonts w:ascii="Arial" w:hAnsi="Arial" w:cs="Arial"/>
                <w:b w:val="0"/>
                <w:lang w:val="en-US"/>
              </w:rPr>
            </w:pPr>
          </w:p>
        </w:tc>
      </w:tr>
      <w:tr w:rsidR="006E1BDB" w:rsidRPr="00D56F7A" w14:paraId="5E71AB41" w14:textId="77777777">
        <w:trPr>
          <w:trHeight w:val="1262"/>
        </w:trPr>
        <w:tc>
          <w:tcPr>
            <w:tcW w:w="1265" w:type="pct"/>
            <w:noWrap/>
          </w:tcPr>
          <w:p w14:paraId="06EE21FB" w14:textId="77777777" w:rsidR="006E1BDB" w:rsidRPr="00D56F7A" w:rsidRDefault="006E1BDB">
            <w:pPr>
              <w:pStyle w:val="Heading2"/>
              <w:ind w:left="360"/>
              <w:jc w:val="left"/>
              <w:rPr>
                <w:rFonts w:ascii="Arial" w:hAnsi="Arial" w:cs="Arial"/>
                <w:lang w:val="en-GB"/>
              </w:rPr>
            </w:pPr>
            <w:r w:rsidRPr="00D56F7A">
              <w:rPr>
                <w:rFonts w:ascii="Arial" w:hAnsi="Arial" w:cs="Arial"/>
                <w:lang w:val="en-GB"/>
              </w:rPr>
              <w:t>Is the abstract of the article comprehensive? Do you suggest the addition (or deletion) of some points in this section? Please write your suggestions here.</w:t>
            </w:r>
          </w:p>
          <w:p w14:paraId="789A432B" w14:textId="77777777" w:rsidR="006E1BDB" w:rsidRPr="00D56F7A" w:rsidRDefault="006E1BDB">
            <w:pPr>
              <w:pStyle w:val="Heading2"/>
              <w:jc w:val="left"/>
              <w:rPr>
                <w:rFonts w:ascii="Arial" w:hAnsi="Arial" w:cs="Arial"/>
                <w:u w:val="single"/>
                <w:lang w:val="en-GB"/>
              </w:rPr>
            </w:pPr>
          </w:p>
        </w:tc>
        <w:tc>
          <w:tcPr>
            <w:tcW w:w="2212" w:type="pct"/>
          </w:tcPr>
          <w:p w14:paraId="510FB02C" w14:textId="77777777" w:rsidR="006E1BDB" w:rsidRPr="00D56F7A" w:rsidRDefault="0012214C">
            <w:pPr>
              <w:ind w:left="360"/>
              <w:rPr>
                <w:rFonts w:ascii="Arial" w:hAnsi="Arial" w:cs="Arial"/>
                <w:b/>
                <w:bCs/>
                <w:sz w:val="20"/>
                <w:szCs w:val="20"/>
                <w:lang w:val="en-GB"/>
              </w:rPr>
            </w:pPr>
            <w:r w:rsidRPr="00D56F7A">
              <w:rPr>
                <w:rFonts w:ascii="Arial" w:hAnsi="Arial" w:cs="Arial"/>
                <w:b/>
                <w:bCs/>
                <w:sz w:val="20"/>
                <w:szCs w:val="20"/>
                <w:lang w:val="en-GB"/>
              </w:rPr>
              <w:t xml:space="preserve">Needs some language editing. </w:t>
            </w:r>
          </w:p>
        </w:tc>
        <w:tc>
          <w:tcPr>
            <w:tcW w:w="1523" w:type="pct"/>
          </w:tcPr>
          <w:p w14:paraId="1779144D" w14:textId="77777777" w:rsidR="00423AC8" w:rsidRPr="00D56F7A" w:rsidRDefault="00423AC8" w:rsidP="00423AC8">
            <w:pPr>
              <w:rPr>
                <w:rFonts w:ascii="Arial" w:hAnsi="Arial" w:cs="Arial"/>
                <w:sz w:val="20"/>
                <w:szCs w:val="20"/>
                <w:lang w:val="fr-MA" w:eastAsia="fr-FR"/>
              </w:rPr>
            </w:pPr>
            <w:r w:rsidRPr="00D56F7A">
              <w:rPr>
                <w:rFonts w:ascii="Arial" w:hAnsi="Arial" w:cs="Arial"/>
                <w:sz w:val="20"/>
                <w:szCs w:val="20"/>
              </w:rPr>
              <w:t>The abstract was revised for language accuracy and clarity. It now provides concise aims, methods, key results including ocular and neurological involvement, and a balanced conclusion. Language editing has been applied as suggested.</w:t>
            </w:r>
          </w:p>
          <w:p w14:paraId="61E66305" w14:textId="77777777" w:rsidR="006E1BDB" w:rsidRPr="00D56F7A" w:rsidRDefault="006E1BDB">
            <w:pPr>
              <w:pStyle w:val="Heading2"/>
              <w:jc w:val="left"/>
              <w:rPr>
                <w:rFonts w:ascii="Arial" w:hAnsi="Arial" w:cs="Arial"/>
                <w:b w:val="0"/>
                <w:lang w:val="en-GB"/>
              </w:rPr>
            </w:pPr>
          </w:p>
        </w:tc>
      </w:tr>
      <w:tr w:rsidR="006E1BDB" w:rsidRPr="00D56F7A" w14:paraId="4649A7EC" w14:textId="77777777">
        <w:trPr>
          <w:trHeight w:val="704"/>
        </w:trPr>
        <w:tc>
          <w:tcPr>
            <w:tcW w:w="1265" w:type="pct"/>
            <w:noWrap/>
          </w:tcPr>
          <w:p w14:paraId="49C3C0CB" w14:textId="77777777" w:rsidR="006E1BDB" w:rsidRPr="00D56F7A" w:rsidRDefault="006E1BDB">
            <w:pPr>
              <w:pStyle w:val="Heading2"/>
              <w:ind w:left="360"/>
              <w:jc w:val="left"/>
              <w:rPr>
                <w:rFonts w:ascii="Arial" w:hAnsi="Arial" w:cs="Arial"/>
                <w:b w:val="0"/>
                <w:bCs w:val="0"/>
                <w:u w:val="single"/>
                <w:lang w:val="en-GB"/>
              </w:rPr>
            </w:pPr>
            <w:r w:rsidRPr="00D56F7A">
              <w:rPr>
                <w:rFonts w:ascii="Arial" w:hAnsi="Arial" w:cs="Arial"/>
                <w:lang w:val="en-GB"/>
              </w:rPr>
              <w:t>Is the manuscript scientifically, correct? Please write here.</w:t>
            </w:r>
          </w:p>
        </w:tc>
        <w:tc>
          <w:tcPr>
            <w:tcW w:w="2212" w:type="pct"/>
          </w:tcPr>
          <w:p w14:paraId="75C7FFF6" w14:textId="77777777" w:rsidR="006E1BDB" w:rsidRPr="00D56F7A" w:rsidRDefault="0012214C">
            <w:pPr>
              <w:pStyle w:val="ListParagraph"/>
              <w:ind w:left="0"/>
              <w:rPr>
                <w:rFonts w:ascii="Arial" w:hAnsi="Arial" w:cs="Arial"/>
                <w:bCs/>
                <w:sz w:val="20"/>
                <w:szCs w:val="20"/>
                <w:lang w:val="en-GB"/>
              </w:rPr>
            </w:pPr>
            <w:r w:rsidRPr="00D56F7A">
              <w:rPr>
                <w:rFonts w:ascii="Arial" w:hAnsi="Arial" w:cs="Arial"/>
                <w:bCs/>
                <w:sz w:val="20"/>
                <w:szCs w:val="20"/>
                <w:lang w:val="en-GB"/>
              </w:rPr>
              <w:t>Yes</w:t>
            </w:r>
          </w:p>
        </w:tc>
        <w:tc>
          <w:tcPr>
            <w:tcW w:w="1523" w:type="pct"/>
          </w:tcPr>
          <w:p w14:paraId="4020979D" w14:textId="77777777" w:rsidR="00423AC8" w:rsidRPr="00D56F7A" w:rsidRDefault="00423AC8" w:rsidP="00423AC8">
            <w:pPr>
              <w:rPr>
                <w:rFonts w:ascii="Arial" w:hAnsi="Arial" w:cs="Arial"/>
                <w:sz w:val="20"/>
                <w:szCs w:val="20"/>
                <w:lang w:eastAsia="fr-FR"/>
              </w:rPr>
            </w:pPr>
            <w:r w:rsidRPr="00D56F7A">
              <w:rPr>
                <w:rFonts w:ascii="Arial" w:hAnsi="Arial" w:cs="Arial"/>
                <w:sz w:val="20"/>
                <w:szCs w:val="20"/>
              </w:rPr>
              <w:t>Yes, the manuscript is scientifically accurate. We also clarified the classification of cerebral venous thrombosis as vascular rather than neurological, and added details on neurological manifestations (headaches, seizures, parenchymal involvement).</w:t>
            </w:r>
          </w:p>
          <w:p w14:paraId="14B386DE" w14:textId="77777777" w:rsidR="006E1BDB" w:rsidRPr="00D56F7A" w:rsidRDefault="006E1BDB">
            <w:pPr>
              <w:pStyle w:val="Heading2"/>
              <w:jc w:val="left"/>
              <w:rPr>
                <w:rFonts w:ascii="Arial" w:hAnsi="Arial" w:cs="Arial"/>
                <w:b w:val="0"/>
                <w:lang w:val="en-US"/>
              </w:rPr>
            </w:pPr>
          </w:p>
        </w:tc>
      </w:tr>
      <w:tr w:rsidR="006E1BDB" w:rsidRPr="00D56F7A" w14:paraId="175FFFAE" w14:textId="77777777">
        <w:trPr>
          <w:trHeight w:val="703"/>
        </w:trPr>
        <w:tc>
          <w:tcPr>
            <w:tcW w:w="1265" w:type="pct"/>
            <w:noWrap/>
          </w:tcPr>
          <w:p w14:paraId="12BBE832" w14:textId="77777777" w:rsidR="006E1BDB" w:rsidRPr="00D56F7A" w:rsidRDefault="006E1BDB">
            <w:pPr>
              <w:ind w:left="360"/>
              <w:rPr>
                <w:rFonts w:ascii="Arial" w:hAnsi="Arial" w:cs="Arial"/>
                <w:b/>
                <w:bCs/>
                <w:sz w:val="20"/>
                <w:szCs w:val="20"/>
                <w:lang w:val="en-GB"/>
              </w:rPr>
            </w:pPr>
            <w:r w:rsidRPr="00D56F7A">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DC78960" w14:textId="77777777" w:rsidR="006E1BDB" w:rsidRPr="00D56F7A" w:rsidRDefault="0012214C">
            <w:pPr>
              <w:pStyle w:val="ListParagraph"/>
              <w:ind w:left="0"/>
              <w:rPr>
                <w:rFonts w:ascii="Arial" w:hAnsi="Arial" w:cs="Arial"/>
                <w:bCs/>
                <w:sz w:val="20"/>
                <w:szCs w:val="20"/>
                <w:lang w:val="en-GB"/>
              </w:rPr>
            </w:pPr>
            <w:r w:rsidRPr="00D56F7A">
              <w:rPr>
                <w:rFonts w:ascii="Arial" w:hAnsi="Arial" w:cs="Arial"/>
                <w:bCs/>
                <w:sz w:val="20"/>
                <w:szCs w:val="20"/>
                <w:lang w:val="en-GB"/>
              </w:rPr>
              <w:t xml:space="preserve">Reference number one is not in English language and also outdated. </w:t>
            </w:r>
          </w:p>
        </w:tc>
        <w:tc>
          <w:tcPr>
            <w:tcW w:w="1523" w:type="pct"/>
          </w:tcPr>
          <w:p w14:paraId="39A2893B" w14:textId="77777777" w:rsidR="00423AC8" w:rsidRPr="00D56F7A" w:rsidRDefault="00423AC8" w:rsidP="00423AC8">
            <w:pPr>
              <w:rPr>
                <w:rFonts w:ascii="Arial" w:hAnsi="Arial" w:cs="Arial"/>
                <w:sz w:val="20"/>
                <w:szCs w:val="20"/>
                <w:lang w:eastAsia="fr-FR"/>
              </w:rPr>
            </w:pPr>
            <w:r w:rsidRPr="00D56F7A">
              <w:rPr>
                <w:rStyle w:val="Strong"/>
                <w:rFonts w:ascii="Arial" w:eastAsia="Arial Unicode MS" w:hAnsi="Arial" w:cs="Arial"/>
                <w:sz w:val="20"/>
                <w:szCs w:val="20"/>
              </w:rPr>
              <w:t>Are the references sufficient and recent?</w:t>
            </w:r>
            <w:r w:rsidRPr="00D56F7A">
              <w:rPr>
                <w:rFonts w:ascii="Arial" w:hAnsi="Arial" w:cs="Arial"/>
                <w:sz w:val="20"/>
                <w:szCs w:val="20"/>
              </w:rPr>
              <w:br/>
            </w:r>
            <w:r w:rsidRPr="00D56F7A">
              <w:rPr>
                <w:rStyle w:val="Emphasis"/>
                <w:rFonts w:ascii="Arial" w:hAnsi="Arial" w:cs="Arial"/>
                <w:sz w:val="20"/>
                <w:szCs w:val="20"/>
              </w:rPr>
              <w:t>We revised the references: four outdated references were replaced with recent indexed publications (2021–2025), including studies on pediatric cohorts, ocular involvement, and updated PEDBD classification. Reference number one (non-English, outdated) was removed and substituted with an appropriate international reference.</w:t>
            </w:r>
          </w:p>
          <w:p w14:paraId="7AEDFF17" w14:textId="77777777" w:rsidR="006E1BDB" w:rsidRPr="00D56F7A" w:rsidRDefault="006E1BDB">
            <w:pPr>
              <w:pStyle w:val="Heading2"/>
              <w:jc w:val="left"/>
              <w:rPr>
                <w:rFonts w:ascii="Arial" w:hAnsi="Arial" w:cs="Arial"/>
                <w:b w:val="0"/>
                <w:lang w:val="en-US"/>
              </w:rPr>
            </w:pPr>
          </w:p>
        </w:tc>
      </w:tr>
      <w:tr w:rsidR="006E1BDB" w:rsidRPr="00D56F7A" w14:paraId="79537514" w14:textId="77777777">
        <w:trPr>
          <w:trHeight w:val="386"/>
        </w:trPr>
        <w:tc>
          <w:tcPr>
            <w:tcW w:w="1265" w:type="pct"/>
            <w:noWrap/>
          </w:tcPr>
          <w:p w14:paraId="58E08675" w14:textId="77777777" w:rsidR="006E1BDB" w:rsidRPr="00D56F7A" w:rsidRDefault="006E1BDB">
            <w:pPr>
              <w:pStyle w:val="Heading2"/>
              <w:ind w:left="360"/>
              <w:jc w:val="left"/>
              <w:rPr>
                <w:rFonts w:ascii="Arial" w:hAnsi="Arial" w:cs="Arial"/>
                <w:bCs w:val="0"/>
                <w:lang w:val="en-GB"/>
              </w:rPr>
            </w:pPr>
            <w:r w:rsidRPr="00D56F7A">
              <w:rPr>
                <w:rFonts w:ascii="Arial" w:hAnsi="Arial" w:cs="Arial"/>
                <w:bCs w:val="0"/>
                <w:lang w:val="en-GB"/>
              </w:rPr>
              <w:lastRenderedPageBreak/>
              <w:t>Is the language/English quality of the article suitable for scholarly communications?</w:t>
            </w:r>
          </w:p>
          <w:p w14:paraId="389324F3" w14:textId="77777777" w:rsidR="006E1BDB" w:rsidRPr="00D56F7A" w:rsidRDefault="006E1BDB">
            <w:pPr>
              <w:rPr>
                <w:rFonts w:ascii="Arial" w:hAnsi="Arial" w:cs="Arial"/>
                <w:sz w:val="20"/>
                <w:szCs w:val="20"/>
                <w:lang w:val="en-GB"/>
              </w:rPr>
            </w:pPr>
          </w:p>
        </w:tc>
        <w:tc>
          <w:tcPr>
            <w:tcW w:w="2212" w:type="pct"/>
          </w:tcPr>
          <w:p w14:paraId="7FFD4E13" w14:textId="77777777" w:rsidR="006E1BDB" w:rsidRPr="00D56F7A" w:rsidRDefault="0012214C">
            <w:pPr>
              <w:rPr>
                <w:rFonts w:ascii="Arial" w:hAnsi="Arial" w:cs="Arial"/>
                <w:sz w:val="20"/>
                <w:szCs w:val="20"/>
                <w:lang w:val="en-GB"/>
              </w:rPr>
            </w:pPr>
            <w:r w:rsidRPr="00D56F7A">
              <w:rPr>
                <w:rFonts w:ascii="Arial" w:hAnsi="Arial" w:cs="Arial"/>
                <w:sz w:val="20"/>
                <w:szCs w:val="20"/>
                <w:lang w:val="en-GB"/>
              </w:rPr>
              <w:t xml:space="preserve">Need some improvements. </w:t>
            </w:r>
          </w:p>
        </w:tc>
        <w:tc>
          <w:tcPr>
            <w:tcW w:w="1523" w:type="pct"/>
          </w:tcPr>
          <w:p w14:paraId="4C8A2A1C" w14:textId="77777777" w:rsidR="00423AC8" w:rsidRPr="00D56F7A" w:rsidRDefault="00423AC8" w:rsidP="00423AC8">
            <w:pPr>
              <w:rPr>
                <w:rFonts w:ascii="Arial" w:hAnsi="Arial" w:cs="Arial"/>
                <w:sz w:val="20"/>
                <w:szCs w:val="20"/>
                <w:lang w:val="fr-MA" w:eastAsia="fr-FR"/>
              </w:rPr>
            </w:pPr>
            <w:r w:rsidRPr="00D56F7A">
              <w:rPr>
                <w:rFonts w:ascii="Arial" w:hAnsi="Arial" w:cs="Arial"/>
                <w:sz w:val="20"/>
                <w:szCs w:val="20"/>
              </w:rPr>
              <w:t>The manuscript has been fully revised by a fluent English writer. Grammar, syntax, and medical terminology have been corrected throughout.</w:t>
            </w:r>
          </w:p>
          <w:p w14:paraId="33A919E7" w14:textId="77777777" w:rsidR="006E1BDB" w:rsidRPr="00D56F7A" w:rsidRDefault="006E1BDB">
            <w:pPr>
              <w:rPr>
                <w:rFonts w:ascii="Arial" w:hAnsi="Arial" w:cs="Arial"/>
                <w:sz w:val="20"/>
                <w:szCs w:val="20"/>
                <w:lang w:val="en-GB"/>
              </w:rPr>
            </w:pPr>
          </w:p>
        </w:tc>
      </w:tr>
      <w:tr w:rsidR="006E1BDB" w:rsidRPr="00D56F7A" w14:paraId="3AEEB8E8" w14:textId="77777777">
        <w:trPr>
          <w:trHeight w:val="1178"/>
        </w:trPr>
        <w:tc>
          <w:tcPr>
            <w:tcW w:w="1265" w:type="pct"/>
            <w:noWrap/>
          </w:tcPr>
          <w:p w14:paraId="11BF6905" w14:textId="77777777" w:rsidR="006E1BDB" w:rsidRPr="00D56F7A" w:rsidRDefault="006E1BDB">
            <w:pPr>
              <w:pStyle w:val="Heading2"/>
              <w:jc w:val="left"/>
              <w:rPr>
                <w:rFonts w:ascii="Arial" w:hAnsi="Arial" w:cs="Arial"/>
                <w:b w:val="0"/>
                <w:bCs w:val="0"/>
                <w:lang w:val="en-GB"/>
              </w:rPr>
            </w:pPr>
            <w:r w:rsidRPr="00D56F7A">
              <w:rPr>
                <w:rFonts w:ascii="Arial" w:hAnsi="Arial" w:cs="Arial"/>
                <w:bCs w:val="0"/>
                <w:u w:val="single"/>
                <w:lang w:val="en-GB"/>
              </w:rPr>
              <w:t>Optional/General</w:t>
            </w:r>
            <w:r w:rsidRPr="00D56F7A">
              <w:rPr>
                <w:rFonts w:ascii="Arial" w:hAnsi="Arial" w:cs="Arial"/>
                <w:bCs w:val="0"/>
                <w:lang w:val="en-GB"/>
              </w:rPr>
              <w:t xml:space="preserve"> </w:t>
            </w:r>
            <w:r w:rsidRPr="00D56F7A">
              <w:rPr>
                <w:rFonts w:ascii="Arial" w:hAnsi="Arial" w:cs="Arial"/>
                <w:b w:val="0"/>
                <w:bCs w:val="0"/>
                <w:lang w:val="en-GB"/>
              </w:rPr>
              <w:t>comments</w:t>
            </w:r>
          </w:p>
          <w:p w14:paraId="772C95E4" w14:textId="77777777" w:rsidR="006E1BDB" w:rsidRPr="00D56F7A" w:rsidRDefault="006E1BDB">
            <w:pPr>
              <w:pStyle w:val="Heading2"/>
              <w:jc w:val="left"/>
              <w:rPr>
                <w:rFonts w:ascii="Arial" w:hAnsi="Arial" w:cs="Arial"/>
                <w:b w:val="0"/>
                <w:lang w:val="en-GB"/>
              </w:rPr>
            </w:pPr>
          </w:p>
        </w:tc>
        <w:tc>
          <w:tcPr>
            <w:tcW w:w="2212" w:type="pct"/>
          </w:tcPr>
          <w:p w14:paraId="047F4B0F" w14:textId="77777777" w:rsidR="006E1BDB" w:rsidRPr="00D56F7A" w:rsidRDefault="00ED5340" w:rsidP="00ED5340">
            <w:pPr>
              <w:pStyle w:val="NormalWeb"/>
              <w:numPr>
                <w:ilvl w:val="0"/>
                <w:numId w:val="13"/>
              </w:numPr>
              <w:spacing w:before="0" w:beforeAutospacing="0" w:after="0" w:afterAutospacing="0"/>
              <w:rPr>
                <w:rFonts w:ascii="Arial" w:hAnsi="Arial" w:cs="Arial"/>
                <w:b/>
                <w:sz w:val="20"/>
                <w:szCs w:val="20"/>
                <w:lang w:val="en-GB"/>
              </w:rPr>
            </w:pPr>
            <w:r w:rsidRPr="00D56F7A">
              <w:rPr>
                <w:rFonts w:ascii="Arial" w:hAnsi="Arial" w:cs="Arial"/>
                <w:b/>
                <w:sz w:val="20"/>
                <w:szCs w:val="20"/>
                <w:lang w:val="en-GB"/>
              </w:rPr>
              <w:t xml:space="preserve">Please describe the details on inflammatory syndromes that were encountered. </w:t>
            </w:r>
          </w:p>
          <w:p w14:paraId="226F4269" w14:textId="77777777" w:rsidR="00ED5340" w:rsidRPr="00D56F7A" w:rsidRDefault="00ED5340" w:rsidP="00ED5340">
            <w:pPr>
              <w:pStyle w:val="NormalWeb"/>
              <w:numPr>
                <w:ilvl w:val="0"/>
                <w:numId w:val="13"/>
              </w:numPr>
              <w:spacing w:before="0" w:beforeAutospacing="0" w:after="0" w:afterAutospacing="0"/>
              <w:rPr>
                <w:rFonts w:ascii="Arial" w:hAnsi="Arial" w:cs="Arial"/>
                <w:b/>
                <w:sz w:val="20"/>
                <w:szCs w:val="20"/>
                <w:lang w:val="en-GB"/>
              </w:rPr>
            </w:pPr>
            <w:r w:rsidRPr="00D56F7A">
              <w:rPr>
                <w:rFonts w:ascii="Arial" w:hAnsi="Arial" w:cs="Arial"/>
                <w:b/>
                <w:sz w:val="20"/>
                <w:szCs w:val="20"/>
                <w:lang w:val="en-GB"/>
              </w:rPr>
              <w:t xml:space="preserve">Have all patients been tested for HLA B 5? </w:t>
            </w:r>
          </w:p>
          <w:p w14:paraId="21538652" w14:textId="77777777" w:rsidR="00ED5340" w:rsidRPr="00D56F7A" w:rsidRDefault="00ED5340" w:rsidP="00ED5340">
            <w:pPr>
              <w:pStyle w:val="NormalWeb"/>
              <w:numPr>
                <w:ilvl w:val="0"/>
                <w:numId w:val="13"/>
              </w:numPr>
              <w:spacing w:before="0" w:beforeAutospacing="0" w:after="0" w:afterAutospacing="0"/>
              <w:rPr>
                <w:rFonts w:ascii="Arial" w:hAnsi="Arial" w:cs="Arial"/>
                <w:b/>
                <w:sz w:val="20"/>
                <w:szCs w:val="20"/>
                <w:lang w:val="en-GB"/>
              </w:rPr>
            </w:pPr>
            <w:r w:rsidRPr="00D56F7A">
              <w:rPr>
                <w:rFonts w:ascii="Arial" w:hAnsi="Arial" w:cs="Arial"/>
                <w:b/>
                <w:sz w:val="20"/>
                <w:szCs w:val="20"/>
                <w:lang w:val="en-GB"/>
              </w:rPr>
              <w:t>Please detail the doses of the medicines perhaps in range.</w:t>
            </w:r>
          </w:p>
          <w:p w14:paraId="1C54B8E7" w14:textId="77777777" w:rsidR="00ED5340" w:rsidRPr="00D56F7A" w:rsidRDefault="00ED5340" w:rsidP="00ED5340">
            <w:pPr>
              <w:pStyle w:val="NormalWeb"/>
              <w:numPr>
                <w:ilvl w:val="0"/>
                <w:numId w:val="13"/>
              </w:numPr>
              <w:spacing w:before="0" w:beforeAutospacing="0" w:after="0" w:afterAutospacing="0"/>
              <w:rPr>
                <w:rFonts w:ascii="Arial" w:hAnsi="Arial" w:cs="Arial"/>
                <w:b/>
                <w:sz w:val="20"/>
                <w:szCs w:val="20"/>
                <w:lang w:val="en-GB"/>
              </w:rPr>
            </w:pPr>
            <w:r w:rsidRPr="00D56F7A">
              <w:rPr>
                <w:rFonts w:ascii="Arial" w:hAnsi="Arial" w:cs="Arial"/>
                <w:b/>
                <w:sz w:val="20"/>
                <w:szCs w:val="20"/>
                <w:lang w:val="en-GB"/>
              </w:rPr>
              <w:t>What kinds of ocular involvement have the patients encountered?</w:t>
            </w:r>
          </w:p>
          <w:p w14:paraId="794649D6" w14:textId="77777777" w:rsidR="00ED5340" w:rsidRPr="00D56F7A" w:rsidRDefault="00ED5340" w:rsidP="00ED5340">
            <w:pPr>
              <w:pStyle w:val="NormalWeb"/>
              <w:numPr>
                <w:ilvl w:val="0"/>
                <w:numId w:val="13"/>
              </w:numPr>
              <w:spacing w:before="0" w:beforeAutospacing="0" w:after="0" w:afterAutospacing="0"/>
              <w:rPr>
                <w:rFonts w:ascii="Arial" w:hAnsi="Arial" w:cs="Arial"/>
                <w:b/>
                <w:sz w:val="20"/>
                <w:szCs w:val="20"/>
                <w:lang w:val="en-GB"/>
              </w:rPr>
            </w:pPr>
            <w:r w:rsidRPr="00D56F7A">
              <w:rPr>
                <w:rFonts w:ascii="Arial" w:hAnsi="Arial" w:cs="Arial"/>
                <w:b/>
                <w:sz w:val="20"/>
                <w:szCs w:val="20"/>
                <w:lang w:val="en-GB"/>
              </w:rPr>
              <w:t xml:space="preserve">Cerebral venous thrombosis is not a neurological manifestation but rather a vascular manifestation. Please describe the patterns of neurological manifestations. </w:t>
            </w:r>
          </w:p>
        </w:tc>
        <w:tc>
          <w:tcPr>
            <w:tcW w:w="1523" w:type="pct"/>
          </w:tcPr>
          <w:p w14:paraId="0EBDA526" w14:textId="063F5087" w:rsidR="00423AC8" w:rsidRPr="00D56F7A" w:rsidRDefault="00423AC8" w:rsidP="00423AC8">
            <w:pPr>
              <w:pStyle w:val="NormalWeb"/>
              <w:rPr>
                <w:rFonts w:ascii="Arial" w:hAnsi="Arial" w:cs="Arial"/>
                <w:sz w:val="20"/>
                <w:szCs w:val="20"/>
                <w:lang w:eastAsia="fr-FR"/>
              </w:rPr>
            </w:pPr>
            <w:r w:rsidRPr="00D56F7A">
              <w:rPr>
                <w:rFonts w:ascii="Arial" w:hAnsi="Arial" w:cs="Arial"/>
                <w:sz w:val="20"/>
                <w:szCs w:val="20"/>
              </w:rPr>
              <w:t xml:space="preserve">1-  </w:t>
            </w:r>
            <w:r w:rsidRPr="00D56F7A">
              <w:rPr>
                <w:rStyle w:val="Emphasis"/>
                <w:rFonts w:ascii="Arial" w:hAnsi="Arial" w:cs="Arial"/>
                <w:sz w:val="20"/>
                <w:szCs w:val="20"/>
              </w:rPr>
              <w:t>We added details on inflammatory syndrome: ESR up to 120 mm/h, elevated CRP, and occasional leukocytosis.</w:t>
            </w:r>
          </w:p>
          <w:p w14:paraId="1C756412" w14:textId="5C4251B1" w:rsidR="00423AC8" w:rsidRPr="00D56F7A" w:rsidRDefault="00423AC8" w:rsidP="00423AC8">
            <w:pPr>
              <w:pStyle w:val="NormalWeb"/>
              <w:rPr>
                <w:rFonts w:ascii="Arial" w:hAnsi="Arial" w:cs="Arial"/>
                <w:sz w:val="20"/>
                <w:szCs w:val="20"/>
              </w:rPr>
            </w:pPr>
            <w:r w:rsidRPr="00D56F7A">
              <w:rPr>
                <w:rFonts w:ascii="Arial" w:hAnsi="Arial" w:cs="Arial"/>
                <w:sz w:val="20"/>
                <w:szCs w:val="20"/>
              </w:rPr>
              <w:t>2-</w:t>
            </w:r>
            <w:r w:rsidRPr="00D56F7A">
              <w:rPr>
                <w:rStyle w:val="Emphasis"/>
                <w:rFonts w:ascii="Arial" w:hAnsi="Arial" w:cs="Arial"/>
                <w:sz w:val="20"/>
                <w:szCs w:val="20"/>
              </w:rPr>
              <w:t>HLA-B51 testing was performed in the cohort and results are reported in the Results section.</w:t>
            </w:r>
          </w:p>
          <w:p w14:paraId="5E8CC208" w14:textId="791F34C9" w:rsidR="00423AC8" w:rsidRPr="00D56F7A" w:rsidRDefault="00423AC8" w:rsidP="00423AC8">
            <w:pPr>
              <w:pStyle w:val="NormalWeb"/>
              <w:rPr>
                <w:rFonts w:ascii="Arial" w:hAnsi="Arial" w:cs="Arial"/>
                <w:sz w:val="20"/>
                <w:szCs w:val="20"/>
              </w:rPr>
            </w:pPr>
            <w:r w:rsidRPr="00D56F7A">
              <w:rPr>
                <w:rStyle w:val="Emphasis"/>
                <w:rFonts w:ascii="Arial" w:hAnsi="Arial" w:cs="Arial"/>
                <w:sz w:val="20"/>
                <w:szCs w:val="20"/>
              </w:rPr>
              <w:t>3-Treatment details were expanded, with doses presented as ranges for corticosteroids, colchicine, and biologics when applicable.</w:t>
            </w:r>
          </w:p>
          <w:p w14:paraId="58FC8F49" w14:textId="5293C8B1" w:rsidR="00423AC8" w:rsidRPr="00D56F7A" w:rsidRDefault="00423AC8" w:rsidP="00423AC8">
            <w:pPr>
              <w:pStyle w:val="NormalWeb"/>
              <w:rPr>
                <w:rFonts w:ascii="Arial" w:hAnsi="Arial" w:cs="Arial"/>
                <w:sz w:val="20"/>
                <w:szCs w:val="20"/>
              </w:rPr>
            </w:pPr>
            <w:r w:rsidRPr="00D56F7A">
              <w:rPr>
                <w:rFonts w:ascii="Arial" w:hAnsi="Arial" w:cs="Arial"/>
                <w:sz w:val="20"/>
                <w:szCs w:val="20"/>
              </w:rPr>
              <w:t xml:space="preserve">4- </w:t>
            </w:r>
            <w:r w:rsidRPr="00D56F7A">
              <w:rPr>
                <w:rStyle w:val="Emphasis"/>
                <w:rFonts w:ascii="Arial" w:hAnsi="Arial" w:cs="Arial"/>
                <w:sz w:val="20"/>
                <w:szCs w:val="20"/>
              </w:rPr>
              <w:t>A table was added summarizing the types of ocular involvement (anterior uveitis, panuveitis, retinal vasculitis, papilledema, optic atrophy, cataract).</w:t>
            </w:r>
          </w:p>
          <w:p w14:paraId="6C11D050" w14:textId="3316759E" w:rsidR="00423AC8" w:rsidRPr="00D56F7A" w:rsidRDefault="00423AC8" w:rsidP="00423AC8">
            <w:pPr>
              <w:pStyle w:val="NormalWeb"/>
              <w:rPr>
                <w:rFonts w:ascii="Arial" w:hAnsi="Arial" w:cs="Arial"/>
                <w:sz w:val="20"/>
                <w:szCs w:val="20"/>
              </w:rPr>
            </w:pPr>
            <w:r w:rsidRPr="00D56F7A">
              <w:rPr>
                <w:rStyle w:val="Emphasis"/>
                <w:rFonts w:ascii="Arial" w:hAnsi="Arial" w:cs="Arial"/>
                <w:sz w:val="20"/>
                <w:szCs w:val="20"/>
              </w:rPr>
              <w:t>5-Cerebral venous thrombosis is now classified as vascular; neurological manifestations are described separately (headaches, seizures, parenchymal involvement).</w:t>
            </w:r>
          </w:p>
          <w:p w14:paraId="188B815E" w14:textId="77777777" w:rsidR="006E1BDB" w:rsidRPr="00D56F7A" w:rsidRDefault="006E1BDB">
            <w:pPr>
              <w:rPr>
                <w:rFonts w:ascii="Arial" w:hAnsi="Arial" w:cs="Arial"/>
                <w:sz w:val="20"/>
                <w:szCs w:val="20"/>
              </w:rPr>
            </w:pPr>
          </w:p>
        </w:tc>
      </w:tr>
    </w:tbl>
    <w:p w14:paraId="294F985E" w14:textId="77777777" w:rsidR="006E1BDB" w:rsidRPr="00D56F7A" w:rsidRDefault="006E1BDB" w:rsidP="006E1BDB">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3A151D" w:rsidRPr="00D56F7A" w14:paraId="13F9DE6E" w14:textId="77777777" w:rsidTr="003A151D">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D9528BC" w14:textId="77777777" w:rsidR="003A151D" w:rsidRPr="00D56F7A" w:rsidRDefault="003A151D">
            <w:pPr>
              <w:spacing w:line="276" w:lineRule="auto"/>
              <w:rPr>
                <w:rFonts w:ascii="Arial" w:eastAsia="Arial Unicode MS" w:hAnsi="Arial" w:cs="Arial"/>
                <w:b/>
                <w:sz w:val="20"/>
                <w:szCs w:val="20"/>
                <w:u w:val="single"/>
                <w:lang w:val="en-GB"/>
              </w:rPr>
            </w:pPr>
            <w:bookmarkStart w:id="2" w:name="_Hlk156057883"/>
            <w:bookmarkStart w:id="3" w:name="_Hlk156057704"/>
            <w:r w:rsidRPr="00D56F7A">
              <w:rPr>
                <w:rFonts w:ascii="Arial" w:eastAsia="Arial Unicode MS" w:hAnsi="Arial" w:cs="Arial"/>
                <w:b/>
                <w:sz w:val="20"/>
                <w:szCs w:val="20"/>
                <w:highlight w:val="yellow"/>
                <w:u w:val="single"/>
                <w:lang w:val="en-GB"/>
              </w:rPr>
              <w:t>PART  2:</w:t>
            </w:r>
            <w:r w:rsidRPr="00D56F7A">
              <w:rPr>
                <w:rFonts w:ascii="Arial" w:eastAsia="Arial Unicode MS" w:hAnsi="Arial" w:cs="Arial"/>
                <w:b/>
                <w:sz w:val="20"/>
                <w:szCs w:val="20"/>
                <w:u w:val="single"/>
                <w:lang w:val="en-GB"/>
              </w:rPr>
              <w:t xml:space="preserve"> </w:t>
            </w:r>
          </w:p>
          <w:p w14:paraId="0E48A54B" w14:textId="77777777" w:rsidR="003A151D" w:rsidRPr="00D56F7A" w:rsidRDefault="003A151D">
            <w:pPr>
              <w:spacing w:line="276" w:lineRule="auto"/>
              <w:rPr>
                <w:rFonts w:ascii="Arial" w:eastAsia="Arial Unicode MS" w:hAnsi="Arial" w:cs="Arial"/>
                <w:b/>
                <w:sz w:val="20"/>
                <w:szCs w:val="20"/>
                <w:u w:val="single"/>
                <w:lang w:val="en-GB"/>
              </w:rPr>
            </w:pPr>
          </w:p>
        </w:tc>
      </w:tr>
      <w:tr w:rsidR="003A151D" w:rsidRPr="00D56F7A" w14:paraId="3EE6B348" w14:textId="77777777" w:rsidTr="003A151D">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3D6CD91" w14:textId="77777777" w:rsidR="003A151D" w:rsidRPr="00D56F7A" w:rsidRDefault="003A151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928F1" w14:textId="77777777" w:rsidR="003A151D" w:rsidRPr="00D56F7A" w:rsidRDefault="003A151D">
            <w:pPr>
              <w:keepNext/>
              <w:spacing w:line="276" w:lineRule="auto"/>
              <w:outlineLvl w:val="1"/>
              <w:rPr>
                <w:rFonts w:ascii="Arial" w:eastAsia="MS Mincho" w:hAnsi="Arial" w:cs="Arial"/>
                <w:b/>
                <w:bCs/>
                <w:sz w:val="20"/>
                <w:szCs w:val="20"/>
                <w:lang w:val="en-GB"/>
              </w:rPr>
            </w:pPr>
            <w:r w:rsidRPr="00D56F7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8C4635F" w14:textId="77777777" w:rsidR="003A151D" w:rsidRPr="00D56F7A" w:rsidRDefault="003A151D">
            <w:pPr>
              <w:spacing w:after="160" w:line="252" w:lineRule="auto"/>
              <w:rPr>
                <w:rFonts w:ascii="Arial" w:eastAsia="Calibri" w:hAnsi="Arial" w:cs="Arial"/>
                <w:kern w:val="2"/>
                <w:sz w:val="20"/>
                <w:szCs w:val="20"/>
                <w:lang w:val="en-IN"/>
              </w:rPr>
            </w:pPr>
            <w:r w:rsidRPr="00D56F7A">
              <w:rPr>
                <w:rFonts w:ascii="Arial" w:eastAsia="Calibri" w:hAnsi="Arial" w:cs="Arial"/>
                <w:b/>
                <w:kern w:val="2"/>
                <w:sz w:val="20"/>
                <w:szCs w:val="20"/>
                <w:lang w:val="en-IN"/>
              </w:rPr>
              <w:t>Author’s Feedback</w:t>
            </w:r>
            <w:r w:rsidRPr="00D56F7A">
              <w:rPr>
                <w:rFonts w:ascii="Arial" w:eastAsia="Calibri" w:hAnsi="Arial" w:cs="Arial"/>
                <w:kern w:val="2"/>
                <w:sz w:val="20"/>
                <w:szCs w:val="20"/>
                <w:lang w:val="en-IN"/>
              </w:rPr>
              <w:t xml:space="preserve"> (It is mandatory that authors should write his/her feedback here)</w:t>
            </w:r>
          </w:p>
          <w:p w14:paraId="4124E15E" w14:textId="77777777" w:rsidR="003A151D" w:rsidRPr="00D56F7A" w:rsidRDefault="003A151D">
            <w:pPr>
              <w:keepNext/>
              <w:spacing w:line="276" w:lineRule="auto"/>
              <w:outlineLvl w:val="1"/>
              <w:rPr>
                <w:rFonts w:ascii="Arial" w:eastAsia="MS Mincho" w:hAnsi="Arial" w:cs="Arial"/>
                <w:bCs/>
                <w:sz w:val="20"/>
                <w:szCs w:val="20"/>
                <w:lang w:val="en-GB"/>
              </w:rPr>
            </w:pPr>
          </w:p>
        </w:tc>
      </w:tr>
      <w:tr w:rsidR="003A151D" w:rsidRPr="00D56F7A" w14:paraId="64836E8E" w14:textId="77777777" w:rsidTr="003A151D">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378ACB8" w14:textId="77777777" w:rsidR="003A151D" w:rsidRPr="00D56F7A" w:rsidRDefault="003A151D">
            <w:pPr>
              <w:spacing w:line="276" w:lineRule="auto"/>
              <w:rPr>
                <w:rFonts w:ascii="Arial" w:eastAsia="Arial Unicode MS" w:hAnsi="Arial" w:cs="Arial"/>
                <w:b/>
                <w:sz w:val="20"/>
                <w:szCs w:val="20"/>
                <w:lang w:val="en-GB"/>
              </w:rPr>
            </w:pPr>
            <w:r w:rsidRPr="00D56F7A">
              <w:rPr>
                <w:rFonts w:ascii="Arial" w:eastAsia="Arial Unicode MS" w:hAnsi="Arial" w:cs="Arial"/>
                <w:b/>
                <w:sz w:val="20"/>
                <w:szCs w:val="20"/>
                <w:lang w:val="en-GB"/>
              </w:rPr>
              <w:t xml:space="preserve">Are there ethical issues in this manuscript? </w:t>
            </w:r>
          </w:p>
          <w:p w14:paraId="3786E756" w14:textId="77777777" w:rsidR="003A151D" w:rsidRPr="00D56F7A" w:rsidRDefault="003A151D">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659593" w14:textId="77777777" w:rsidR="003A151D" w:rsidRPr="00D56F7A" w:rsidRDefault="003A151D">
            <w:pPr>
              <w:spacing w:line="276" w:lineRule="auto"/>
              <w:rPr>
                <w:rFonts w:ascii="Arial" w:eastAsia="Arial Unicode MS" w:hAnsi="Arial" w:cs="Arial"/>
                <w:i/>
                <w:iCs/>
                <w:sz w:val="20"/>
                <w:szCs w:val="20"/>
                <w:u w:val="single"/>
                <w:lang w:val="en-GB"/>
              </w:rPr>
            </w:pPr>
            <w:r w:rsidRPr="00D56F7A">
              <w:rPr>
                <w:rFonts w:ascii="Arial" w:eastAsia="Arial Unicode MS" w:hAnsi="Arial" w:cs="Arial"/>
                <w:i/>
                <w:iCs/>
                <w:sz w:val="20"/>
                <w:szCs w:val="20"/>
                <w:u w:val="single"/>
                <w:lang w:val="en-GB"/>
              </w:rPr>
              <w:t>(If yes, Kindly please write down the ethical issues here in details)</w:t>
            </w:r>
          </w:p>
          <w:p w14:paraId="4D27FF3E" w14:textId="77777777" w:rsidR="003A151D" w:rsidRPr="00D56F7A" w:rsidRDefault="003A151D">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277DB5F" w14:textId="77777777" w:rsidR="003A151D" w:rsidRPr="00D56F7A" w:rsidRDefault="003A151D">
            <w:pPr>
              <w:spacing w:line="276" w:lineRule="auto"/>
              <w:rPr>
                <w:rFonts w:ascii="Arial" w:eastAsia="Arial Unicode MS" w:hAnsi="Arial" w:cs="Arial"/>
                <w:sz w:val="20"/>
                <w:szCs w:val="20"/>
                <w:lang w:val="en-GB"/>
              </w:rPr>
            </w:pPr>
          </w:p>
          <w:p w14:paraId="1B2789EE" w14:textId="77777777" w:rsidR="003A151D" w:rsidRPr="00D56F7A" w:rsidRDefault="003A151D">
            <w:pPr>
              <w:spacing w:line="276" w:lineRule="auto"/>
              <w:rPr>
                <w:rFonts w:ascii="Arial" w:eastAsia="Arial Unicode MS" w:hAnsi="Arial" w:cs="Arial"/>
                <w:sz w:val="20"/>
                <w:szCs w:val="20"/>
                <w:lang w:val="en-GB"/>
              </w:rPr>
            </w:pPr>
          </w:p>
          <w:p w14:paraId="56E32EB3" w14:textId="77777777" w:rsidR="003A151D" w:rsidRPr="00D56F7A" w:rsidRDefault="003A151D">
            <w:pPr>
              <w:spacing w:line="276" w:lineRule="auto"/>
              <w:rPr>
                <w:rFonts w:ascii="Arial" w:eastAsia="Arial Unicode MS" w:hAnsi="Arial" w:cs="Arial"/>
                <w:sz w:val="20"/>
                <w:szCs w:val="20"/>
                <w:lang w:val="en-GB"/>
              </w:rPr>
            </w:pPr>
          </w:p>
        </w:tc>
      </w:tr>
      <w:bookmarkEnd w:id="2"/>
    </w:tbl>
    <w:p w14:paraId="21351C26" w14:textId="77777777" w:rsidR="003A151D" w:rsidRPr="00D56F7A" w:rsidRDefault="003A151D" w:rsidP="003A151D">
      <w:pPr>
        <w:rPr>
          <w:rFonts w:ascii="Arial" w:hAnsi="Arial" w:cs="Arial"/>
          <w:sz w:val="20"/>
          <w:szCs w:val="20"/>
        </w:rPr>
      </w:pPr>
    </w:p>
    <w:p w14:paraId="0D859A20" w14:textId="77777777" w:rsidR="003A151D" w:rsidRPr="00D56F7A" w:rsidRDefault="003A151D" w:rsidP="003A151D">
      <w:pPr>
        <w:rPr>
          <w:rFonts w:ascii="Arial" w:hAnsi="Arial" w:cs="Arial"/>
          <w:sz w:val="20"/>
          <w:szCs w:val="20"/>
        </w:rPr>
      </w:pPr>
    </w:p>
    <w:p w14:paraId="59767991" w14:textId="77777777" w:rsidR="003A151D" w:rsidRPr="00D56F7A" w:rsidRDefault="003A151D" w:rsidP="003A151D">
      <w:pPr>
        <w:rPr>
          <w:rFonts w:ascii="Arial" w:hAnsi="Arial" w:cs="Arial"/>
          <w:bCs/>
          <w:sz w:val="20"/>
          <w:szCs w:val="20"/>
          <w:u w:val="single"/>
          <w:lang w:val="en-GB"/>
        </w:rPr>
      </w:pPr>
    </w:p>
    <w:bookmarkEnd w:id="3"/>
    <w:p w14:paraId="31229581" w14:textId="77777777" w:rsidR="003A151D" w:rsidRPr="00D56F7A" w:rsidRDefault="003A151D" w:rsidP="003A151D">
      <w:pPr>
        <w:rPr>
          <w:rFonts w:ascii="Arial" w:hAnsi="Arial" w:cs="Arial"/>
          <w:sz w:val="20"/>
          <w:szCs w:val="20"/>
        </w:rPr>
      </w:pPr>
    </w:p>
    <w:bookmarkEnd w:id="0"/>
    <w:bookmarkEnd w:id="1"/>
    <w:p w14:paraId="16CE49F0" w14:textId="77777777" w:rsidR="006E1BDB" w:rsidRPr="00D56F7A" w:rsidRDefault="006E1BDB" w:rsidP="006E1BDB">
      <w:pPr>
        <w:pStyle w:val="BodyText"/>
        <w:rPr>
          <w:rFonts w:ascii="Arial" w:hAnsi="Arial" w:cs="Arial"/>
          <w:b/>
          <w:bCs/>
          <w:sz w:val="20"/>
          <w:szCs w:val="20"/>
          <w:u w:val="single"/>
          <w:lang w:val="en-GB"/>
        </w:rPr>
      </w:pPr>
    </w:p>
    <w:sectPr w:rsidR="006E1BDB" w:rsidRPr="00D56F7A" w:rsidSect="00B6252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35FCD" w14:textId="77777777" w:rsidR="004872CB" w:rsidRPr="0000007A" w:rsidRDefault="004872CB" w:rsidP="0099583E">
      <w:r>
        <w:separator/>
      </w:r>
    </w:p>
  </w:endnote>
  <w:endnote w:type="continuationSeparator" w:id="0">
    <w:p w14:paraId="503F4C8F" w14:textId="77777777" w:rsidR="004872CB" w:rsidRPr="0000007A" w:rsidRDefault="004872C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A1C9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B71D26" w:rsidRPr="00B71D26">
      <w:rPr>
        <w:sz w:val="16"/>
      </w:rPr>
      <w:t xml:space="preserve">Version: </w:t>
    </w:r>
    <w:r w:rsidR="00B12E82">
      <w:rPr>
        <w:sz w:val="16"/>
      </w:rPr>
      <w:t>3</w:t>
    </w:r>
    <w:r w:rsidR="00B71D26" w:rsidRPr="00B71D26">
      <w:rPr>
        <w:sz w:val="16"/>
      </w:rPr>
      <w:t xml:space="preserve"> (0</w:t>
    </w:r>
    <w:r w:rsidR="00B12E82">
      <w:rPr>
        <w:sz w:val="16"/>
      </w:rPr>
      <w:t>7</w:t>
    </w:r>
    <w:r w:rsidR="00B71D26" w:rsidRPr="00B71D26">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0F5F3" w14:textId="77777777" w:rsidR="004872CB" w:rsidRPr="0000007A" w:rsidRDefault="004872CB" w:rsidP="0099583E">
      <w:r>
        <w:separator/>
      </w:r>
    </w:p>
  </w:footnote>
  <w:footnote w:type="continuationSeparator" w:id="0">
    <w:p w14:paraId="4183223C" w14:textId="77777777" w:rsidR="004872CB" w:rsidRPr="0000007A" w:rsidRDefault="004872C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FDB5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3D618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2E8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4A6213"/>
    <w:multiLevelType w:val="hybridMultilevel"/>
    <w:tmpl w:val="E702EF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48681346">
    <w:abstractNumId w:val="4"/>
  </w:num>
  <w:num w:numId="2" w16cid:durableId="1795754923">
    <w:abstractNumId w:val="8"/>
  </w:num>
  <w:num w:numId="3" w16cid:durableId="108356297">
    <w:abstractNumId w:val="7"/>
  </w:num>
  <w:num w:numId="4" w16cid:durableId="661858348">
    <w:abstractNumId w:val="9"/>
  </w:num>
  <w:num w:numId="5" w16cid:durableId="1494486417">
    <w:abstractNumId w:val="6"/>
  </w:num>
  <w:num w:numId="6" w16cid:durableId="695888901">
    <w:abstractNumId w:val="0"/>
  </w:num>
  <w:num w:numId="7" w16cid:durableId="1894729446">
    <w:abstractNumId w:val="3"/>
  </w:num>
  <w:num w:numId="8" w16cid:durableId="1965847754">
    <w:abstractNumId w:val="12"/>
  </w:num>
  <w:num w:numId="9" w16cid:durableId="1655985058">
    <w:abstractNumId w:val="11"/>
  </w:num>
  <w:num w:numId="10" w16cid:durableId="1460105979">
    <w:abstractNumId w:val="2"/>
  </w:num>
  <w:num w:numId="11" w16cid:durableId="1384984716">
    <w:abstractNumId w:val="1"/>
  </w:num>
  <w:num w:numId="12" w16cid:durableId="1619096842">
    <w:abstractNumId w:val="5"/>
  </w:num>
  <w:num w:numId="13" w16cid:durableId="1977393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3D6D"/>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2214C"/>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C646E"/>
    <w:rsid w:val="002D7EA9"/>
    <w:rsid w:val="002E1211"/>
    <w:rsid w:val="002E2339"/>
    <w:rsid w:val="002E6D86"/>
    <w:rsid w:val="002F6935"/>
    <w:rsid w:val="002F7C59"/>
    <w:rsid w:val="00312559"/>
    <w:rsid w:val="003204B8"/>
    <w:rsid w:val="00336202"/>
    <w:rsid w:val="0033692F"/>
    <w:rsid w:val="00343502"/>
    <w:rsid w:val="00346223"/>
    <w:rsid w:val="0036446F"/>
    <w:rsid w:val="00370536"/>
    <w:rsid w:val="00381E20"/>
    <w:rsid w:val="003A04E7"/>
    <w:rsid w:val="003A151D"/>
    <w:rsid w:val="003A4991"/>
    <w:rsid w:val="003A6E1A"/>
    <w:rsid w:val="003B2172"/>
    <w:rsid w:val="003E746A"/>
    <w:rsid w:val="00423AC8"/>
    <w:rsid w:val="0042465A"/>
    <w:rsid w:val="004356CC"/>
    <w:rsid w:val="00435B36"/>
    <w:rsid w:val="00442B24"/>
    <w:rsid w:val="0044444D"/>
    <w:rsid w:val="0044519B"/>
    <w:rsid w:val="00445B35"/>
    <w:rsid w:val="00446659"/>
    <w:rsid w:val="00457AB1"/>
    <w:rsid w:val="00457BC0"/>
    <w:rsid w:val="00462996"/>
    <w:rsid w:val="004674B4"/>
    <w:rsid w:val="004872CB"/>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76A48"/>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0339"/>
    <w:rsid w:val="0069428E"/>
    <w:rsid w:val="00696CAD"/>
    <w:rsid w:val="006A5E0B"/>
    <w:rsid w:val="006C3797"/>
    <w:rsid w:val="006D77E3"/>
    <w:rsid w:val="006E1BDB"/>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E83"/>
    <w:rsid w:val="00767F8C"/>
    <w:rsid w:val="00780B67"/>
    <w:rsid w:val="007B1099"/>
    <w:rsid w:val="007B6E18"/>
    <w:rsid w:val="007D0246"/>
    <w:rsid w:val="007F5873"/>
    <w:rsid w:val="00802262"/>
    <w:rsid w:val="00806382"/>
    <w:rsid w:val="00815F94"/>
    <w:rsid w:val="0082130C"/>
    <w:rsid w:val="0082177A"/>
    <w:rsid w:val="008224E2"/>
    <w:rsid w:val="00825DC9"/>
    <w:rsid w:val="0082676D"/>
    <w:rsid w:val="00831055"/>
    <w:rsid w:val="008423BB"/>
    <w:rsid w:val="00846F1F"/>
    <w:rsid w:val="0087201B"/>
    <w:rsid w:val="00877F10"/>
    <w:rsid w:val="00882091"/>
    <w:rsid w:val="008913D5"/>
    <w:rsid w:val="00892B0E"/>
    <w:rsid w:val="00893E75"/>
    <w:rsid w:val="008C2778"/>
    <w:rsid w:val="008C2F62"/>
    <w:rsid w:val="008D020E"/>
    <w:rsid w:val="008D1117"/>
    <w:rsid w:val="008D15A4"/>
    <w:rsid w:val="008F36E4"/>
    <w:rsid w:val="00933C8B"/>
    <w:rsid w:val="00945E95"/>
    <w:rsid w:val="009553EC"/>
    <w:rsid w:val="00970D22"/>
    <w:rsid w:val="0097330E"/>
    <w:rsid w:val="00974330"/>
    <w:rsid w:val="0097498C"/>
    <w:rsid w:val="00982766"/>
    <w:rsid w:val="009852C4"/>
    <w:rsid w:val="00985F26"/>
    <w:rsid w:val="00995465"/>
    <w:rsid w:val="0099583E"/>
    <w:rsid w:val="009A0242"/>
    <w:rsid w:val="009A59ED"/>
    <w:rsid w:val="009B5AA8"/>
    <w:rsid w:val="009C45A0"/>
    <w:rsid w:val="009C5642"/>
    <w:rsid w:val="009E13C3"/>
    <w:rsid w:val="009E6A30"/>
    <w:rsid w:val="009E79E5"/>
    <w:rsid w:val="009F07D4"/>
    <w:rsid w:val="009F1F44"/>
    <w:rsid w:val="009F29EB"/>
    <w:rsid w:val="00A001A0"/>
    <w:rsid w:val="00A12C83"/>
    <w:rsid w:val="00A31AAC"/>
    <w:rsid w:val="00A32905"/>
    <w:rsid w:val="00A36C95"/>
    <w:rsid w:val="00A37DE3"/>
    <w:rsid w:val="00A404A9"/>
    <w:rsid w:val="00A50D9A"/>
    <w:rsid w:val="00A519D1"/>
    <w:rsid w:val="00A6343B"/>
    <w:rsid w:val="00A65C50"/>
    <w:rsid w:val="00A66DD2"/>
    <w:rsid w:val="00A74637"/>
    <w:rsid w:val="00AA41B3"/>
    <w:rsid w:val="00AA6670"/>
    <w:rsid w:val="00AB1ED6"/>
    <w:rsid w:val="00AB397D"/>
    <w:rsid w:val="00AB638A"/>
    <w:rsid w:val="00AB6E43"/>
    <w:rsid w:val="00AB73A7"/>
    <w:rsid w:val="00AC1349"/>
    <w:rsid w:val="00AD6C51"/>
    <w:rsid w:val="00AF3016"/>
    <w:rsid w:val="00B03A45"/>
    <w:rsid w:val="00B12E82"/>
    <w:rsid w:val="00B2236C"/>
    <w:rsid w:val="00B22FE6"/>
    <w:rsid w:val="00B3033D"/>
    <w:rsid w:val="00B356AF"/>
    <w:rsid w:val="00B62087"/>
    <w:rsid w:val="00B62523"/>
    <w:rsid w:val="00B62F41"/>
    <w:rsid w:val="00B64F58"/>
    <w:rsid w:val="00B71D26"/>
    <w:rsid w:val="00B73785"/>
    <w:rsid w:val="00B760E1"/>
    <w:rsid w:val="00B807F8"/>
    <w:rsid w:val="00B80A57"/>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017E"/>
    <w:rsid w:val="00C635B6"/>
    <w:rsid w:val="00C70DFC"/>
    <w:rsid w:val="00C72E3C"/>
    <w:rsid w:val="00C735D9"/>
    <w:rsid w:val="00C82466"/>
    <w:rsid w:val="00C84097"/>
    <w:rsid w:val="00CB429B"/>
    <w:rsid w:val="00CC2753"/>
    <w:rsid w:val="00CD093E"/>
    <w:rsid w:val="00CD1556"/>
    <w:rsid w:val="00CD1FD7"/>
    <w:rsid w:val="00CE199A"/>
    <w:rsid w:val="00CE5AC7"/>
    <w:rsid w:val="00CF0BBB"/>
    <w:rsid w:val="00D1283A"/>
    <w:rsid w:val="00D147B9"/>
    <w:rsid w:val="00D17979"/>
    <w:rsid w:val="00D2075F"/>
    <w:rsid w:val="00D3257B"/>
    <w:rsid w:val="00D40416"/>
    <w:rsid w:val="00D45CF7"/>
    <w:rsid w:val="00D4782A"/>
    <w:rsid w:val="00D56F7A"/>
    <w:rsid w:val="00D7603E"/>
    <w:rsid w:val="00D85702"/>
    <w:rsid w:val="00D8579C"/>
    <w:rsid w:val="00D90124"/>
    <w:rsid w:val="00D9392F"/>
    <w:rsid w:val="00DA41F5"/>
    <w:rsid w:val="00DB5B54"/>
    <w:rsid w:val="00DB7E1B"/>
    <w:rsid w:val="00DC1D81"/>
    <w:rsid w:val="00DF4128"/>
    <w:rsid w:val="00E451EA"/>
    <w:rsid w:val="00E53E52"/>
    <w:rsid w:val="00E57F4B"/>
    <w:rsid w:val="00E63889"/>
    <w:rsid w:val="00E65EB7"/>
    <w:rsid w:val="00E71C8D"/>
    <w:rsid w:val="00E72360"/>
    <w:rsid w:val="00E972A7"/>
    <w:rsid w:val="00EA2839"/>
    <w:rsid w:val="00EB3E91"/>
    <w:rsid w:val="00EC6894"/>
    <w:rsid w:val="00ED5340"/>
    <w:rsid w:val="00ED6B12"/>
    <w:rsid w:val="00EE0D3E"/>
    <w:rsid w:val="00EE1EA2"/>
    <w:rsid w:val="00EF326D"/>
    <w:rsid w:val="00EF53FE"/>
    <w:rsid w:val="00F245A7"/>
    <w:rsid w:val="00F2643C"/>
    <w:rsid w:val="00F3295A"/>
    <w:rsid w:val="00F34D8E"/>
    <w:rsid w:val="00F3669D"/>
    <w:rsid w:val="00F36C30"/>
    <w:rsid w:val="00F405F8"/>
    <w:rsid w:val="00F41154"/>
    <w:rsid w:val="00F4700F"/>
    <w:rsid w:val="00F51F7F"/>
    <w:rsid w:val="00F573EA"/>
    <w:rsid w:val="00F57E9D"/>
    <w:rsid w:val="00FA6528"/>
    <w:rsid w:val="00FC2E17"/>
    <w:rsid w:val="00FC3E55"/>
    <w:rsid w:val="00FC6387"/>
    <w:rsid w:val="00FC6802"/>
    <w:rsid w:val="00FD70A7"/>
    <w:rsid w:val="00FF09A0"/>
    <w:rsid w:val="00FF398C"/>
  </w:rsids>
  <m:mathPr>
    <m:mathFont m:val="Cambria Math"/>
    <m:brkBin m:val="before"/>
    <m:brkBinSub m:val="--"/>
    <m:smallFrac m:val="0"/>
    <m:dispDef/>
    <m:lMargin m:val="0"/>
    <m:rMargin m:val="0"/>
    <m:defJc m:val="centerGroup"/>
    <m:wrapIndent m:val="1440"/>
    <m:intLim m:val="subSup"/>
    <m:naryLim m:val="undOvr"/>
  </m:mathPr>
  <w:themeFontLang w:val="en-GB" w:bidi="my-MM"/>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D22D9"/>
  <w15:chartTrackingRefBased/>
  <w15:docId w15:val="{0F20A273-97A1-ED46-A2BC-B7C2C8FD1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my-MM"/>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995465"/>
    <w:rPr>
      <w:color w:val="605E5C"/>
      <w:shd w:val="clear" w:color="auto" w:fill="E1DFDD"/>
    </w:rPr>
  </w:style>
  <w:style w:type="character" w:styleId="Strong">
    <w:name w:val="Strong"/>
    <w:basedOn w:val="DefaultParagraphFont"/>
    <w:uiPriority w:val="22"/>
    <w:qFormat/>
    <w:rsid w:val="00423AC8"/>
    <w:rPr>
      <w:b/>
      <w:bCs/>
    </w:rPr>
  </w:style>
  <w:style w:type="character" w:styleId="Emphasis">
    <w:name w:val="Emphasis"/>
    <w:basedOn w:val="DefaultParagraphFont"/>
    <w:uiPriority w:val="20"/>
    <w:qFormat/>
    <w:rsid w:val="00423A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443416">
      <w:bodyDiv w:val="1"/>
      <w:marLeft w:val="0"/>
      <w:marRight w:val="0"/>
      <w:marTop w:val="0"/>
      <w:marBottom w:val="0"/>
      <w:divBdr>
        <w:top w:val="none" w:sz="0" w:space="0" w:color="auto"/>
        <w:left w:val="none" w:sz="0" w:space="0" w:color="auto"/>
        <w:bottom w:val="none" w:sz="0" w:space="0" w:color="auto"/>
        <w:right w:val="none" w:sz="0" w:space="0" w:color="auto"/>
      </w:divBdr>
    </w:div>
    <w:div w:id="103115666">
      <w:bodyDiv w:val="1"/>
      <w:marLeft w:val="0"/>
      <w:marRight w:val="0"/>
      <w:marTop w:val="0"/>
      <w:marBottom w:val="0"/>
      <w:divBdr>
        <w:top w:val="none" w:sz="0" w:space="0" w:color="auto"/>
        <w:left w:val="none" w:sz="0" w:space="0" w:color="auto"/>
        <w:bottom w:val="none" w:sz="0" w:space="0" w:color="auto"/>
        <w:right w:val="none" w:sz="0" w:space="0" w:color="auto"/>
      </w:divBdr>
    </w:div>
    <w:div w:id="2027164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145723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8546978">
      <w:bodyDiv w:val="1"/>
      <w:marLeft w:val="0"/>
      <w:marRight w:val="0"/>
      <w:marTop w:val="0"/>
      <w:marBottom w:val="0"/>
      <w:divBdr>
        <w:top w:val="none" w:sz="0" w:space="0" w:color="auto"/>
        <w:left w:val="none" w:sz="0" w:space="0" w:color="auto"/>
        <w:bottom w:val="none" w:sz="0" w:space="0" w:color="auto"/>
        <w:right w:val="none" w:sz="0" w:space="0" w:color="auto"/>
      </w:divBdr>
    </w:div>
    <w:div w:id="954139427">
      <w:bodyDiv w:val="1"/>
      <w:marLeft w:val="0"/>
      <w:marRight w:val="0"/>
      <w:marTop w:val="0"/>
      <w:marBottom w:val="0"/>
      <w:divBdr>
        <w:top w:val="none" w:sz="0" w:space="0" w:color="auto"/>
        <w:left w:val="none" w:sz="0" w:space="0" w:color="auto"/>
        <w:bottom w:val="none" w:sz="0" w:space="0" w:color="auto"/>
        <w:right w:val="none" w:sz="0" w:space="0" w:color="auto"/>
      </w:divBdr>
    </w:div>
    <w:div w:id="976953253">
      <w:bodyDiv w:val="1"/>
      <w:marLeft w:val="0"/>
      <w:marRight w:val="0"/>
      <w:marTop w:val="0"/>
      <w:marBottom w:val="0"/>
      <w:divBdr>
        <w:top w:val="none" w:sz="0" w:space="0" w:color="auto"/>
        <w:left w:val="none" w:sz="0" w:space="0" w:color="auto"/>
        <w:bottom w:val="none" w:sz="0" w:space="0" w:color="auto"/>
        <w:right w:val="none" w:sz="0" w:space="0" w:color="auto"/>
      </w:divBdr>
    </w:div>
    <w:div w:id="994071646">
      <w:bodyDiv w:val="1"/>
      <w:marLeft w:val="0"/>
      <w:marRight w:val="0"/>
      <w:marTop w:val="0"/>
      <w:marBottom w:val="0"/>
      <w:divBdr>
        <w:top w:val="none" w:sz="0" w:space="0" w:color="auto"/>
        <w:left w:val="none" w:sz="0" w:space="0" w:color="auto"/>
        <w:bottom w:val="none" w:sz="0" w:space="0" w:color="auto"/>
        <w:right w:val="none" w:sz="0" w:space="0" w:color="auto"/>
      </w:divBdr>
    </w:div>
    <w:div w:id="1084297136">
      <w:bodyDiv w:val="1"/>
      <w:marLeft w:val="0"/>
      <w:marRight w:val="0"/>
      <w:marTop w:val="0"/>
      <w:marBottom w:val="0"/>
      <w:divBdr>
        <w:top w:val="none" w:sz="0" w:space="0" w:color="auto"/>
        <w:left w:val="none" w:sz="0" w:space="0" w:color="auto"/>
        <w:bottom w:val="none" w:sz="0" w:space="0" w:color="auto"/>
        <w:right w:val="none" w:sz="0" w:space="0" w:color="auto"/>
      </w:divBdr>
    </w:div>
    <w:div w:id="122768647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324180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1834836">
      <w:bodyDiv w:val="1"/>
      <w:marLeft w:val="0"/>
      <w:marRight w:val="0"/>
      <w:marTop w:val="0"/>
      <w:marBottom w:val="0"/>
      <w:divBdr>
        <w:top w:val="none" w:sz="0" w:space="0" w:color="auto"/>
        <w:left w:val="none" w:sz="0" w:space="0" w:color="auto"/>
        <w:bottom w:val="none" w:sz="0" w:space="0" w:color="auto"/>
        <w:right w:val="none" w:sz="0" w:space="0" w:color="auto"/>
      </w:divBdr>
    </w:div>
    <w:div w:id="1488786738">
      <w:bodyDiv w:val="1"/>
      <w:marLeft w:val="0"/>
      <w:marRight w:val="0"/>
      <w:marTop w:val="0"/>
      <w:marBottom w:val="0"/>
      <w:divBdr>
        <w:top w:val="none" w:sz="0" w:space="0" w:color="auto"/>
        <w:left w:val="none" w:sz="0" w:space="0" w:color="auto"/>
        <w:bottom w:val="none" w:sz="0" w:space="0" w:color="auto"/>
        <w:right w:val="none" w:sz="0" w:space="0" w:color="auto"/>
      </w:divBdr>
    </w:div>
    <w:div w:id="1860661617">
      <w:bodyDiv w:val="1"/>
      <w:marLeft w:val="0"/>
      <w:marRight w:val="0"/>
      <w:marTop w:val="0"/>
      <w:marBottom w:val="0"/>
      <w:divBdr>
        <w:top w:val="none" w:sz="0" w:space="0" w:color="auto"/>
        <w:left w:val="none" w:sz="0" w:space="0" w:color="auto"/>
        <w:bottom w:val="none" w:sz="0" w:space="0" w:color="auto"/>
        <w:right w:val="none" w:sz="0" w:space="0" w:color="auto"/>
      </w:divBdr>
    </w:div>
    <w:div w:id="1932354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pr.com/index.php/AJ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AAF48-59E5-4469-8C2D-042D65721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698</Words>
  <Characters>3981</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General guidelines for the Peer Review process: </vt:lpstr>
      <vt:lpstr/>
      <vt:lpstr>Artificial Intelligence (AI) generated or assisted review comments are strictly </vt:lpstr>
      <vt:lpstr/>
      <vt:lpstr/>
    </vt:vector>
  </TitlesOfParts>
  <Company/>
  <LinksUpToDate>false</LinksUpToDate>
  <CharactersWithSpaces>4670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6815791</vt:i4>
      </vt:variant>
      <vt:variant>
        <vt:i4>0</vt:i4>
      </vt:variant>
      <vt:variant>
        <vt:i4>0</vt:i4>
      </vt:variant>
      <vt:variant>
        <vt:i4>5</vt:i4>
      </vt:variant>
      <vt:variant>
        <vt:lpwstr>https://journalajpr.com/index.php/AJPR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Editor-90</cp:lastModifiedBy>
  <cp:revision>7</cp:revision>
  <dcterms:created xsi:type="dcterms:W3CDTF">2025-09-14T18:37:00Z</dcterms:created>
  <dcterms:modified xsi:type="dcterms:W3CDTF">2025-09-18T05:58:00Z</dcterms:modified>
</cp:coreProperties>
</file>